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2022 Brownwood Education Foundation</w:t>
      </w:r>
      <w:r>
        <w:rPr>
          <w:spacing w:val="-23"/>
        </w:rPr>
        <w:t> </w:t>
      </w:r>
      <w:r>
        <w:rPr/>
        <w:t>Application</w:t>
      </w:r>
      <w:r>
        <w:rPr>
          <w:spacing w:val="-22"/>
        </w:rPr>
        <w:t> </w:t>
      </w:r>
      <w:r>
        <w:rPr/>
        <w:t>Instructions</w:t>
      </w:r>
    </w:p>
    <w:p>
      <w:pPr>
        <w:pStyle w:val="BodyText"/>
        <w:spacing w:before="249"/>
        <w:ind w:left="120" w:right="447"/>
      </w:pPr>
      <w:r>
        <w:rPr>
          <w:b/>
        </w:rPr>
        <w:t>Purpose:</w:t>
      </w:r>
      <w:r>
        <w:rPr>
          <w:b/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BEF</w:t>
      </w:r>
      <w:r>
        <w:rPr>
          <w:spacing w:val="-6"/>
        </w:rPr>
        <w:t> </w:t>
      </w:r>
      <w:r>
        <w:rPr/>
        <w:t>Grant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designed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encourage,</w:t>
      </w:r>
      <w:r>
        <w:rPr>
          <w:spacing w:val="-4"/>
        </w:rPr>
        <w:t> </w:t>
      </w:r>
      <w:r>
        <w:rPr/>
        <w:t>facilitate,</w:t>
      </w:r>
      <w:r>
        <w:rPr>
          <w:spacing w:val="-4"/>
        </w:rPr>
        <w:t> </w:t>
      </w:r>
      <w:r>
        <w:rPr/>
        <w:t>recognize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reward innovative and creative instructional approaches to accomplishing program objectives.</w:t>
      </w:r>
    </w:p>
    <w:p>
      <w:pPr>
        <w:pStyle w:val="BodyText"/>
      </w:pPr>
    </w:p>
    <w:p>
      <w:pPr>
        <w:pStyle w:val="BodyText"/>
        <w:ind w:left="120"/>
      </w:pPr>
      <w:r>
        <w:rPr>
          <w:b/>
        </w:rPr>
        <w:t>Persons Eligible to Apply for Grants: </w:t>
      </w:r>
      <w:r>
        <w:rPr/>
        <w:t>Grants are open to individual teams, grade level or campus,</w:t>
      </w:r>
      <w:r>
        <w:rPr>
          <w:spacing w:val="-3"/>
        </w:rPr>
        <w:t> </w:t>
      </w:r>
      <w:r>
        <w:rPr/>
        <w:t>employed</w:t>
      </w:r>
      <w:r>
        <w:rPr>
          <w:spacing w:val="-3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Brownwood ISD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students.</w:t>
      </w:r>
      <w:r>
        <w:rPr>
          <w:spacing w:val="-3"/>
        </w:rPr>
        <w:t> </w:t>
      </w:r>
      <w:r>
        <w:rPr/>
        <w:t>The primary applicant must be a BISD teacher or administrator.</w:t>
      </w:r>
    </w:p>
    <w:p>
      <w:pPr>
        <w:pStyle w:val="BodyText"/>
      </w:pPr>
    </w:p>
    <w:p>
      <w:pPr>
        <w:pStyle w:val="BodyText"/>
        <w:ind w:left="120" w:right="447"/>
      </w:pPr>
      <w:r>
        <w:rPr>
          <w:b/>
        </w:rPr>
        <w:t>Eligible</w:t>
      </w:r>
      <w:r>
        <w:rPr>
          <w:b/>
          <w:spacing w:val="-4"/>
        </w:rPr>
        <w:t> </w:t>
      </w:r>
      <w:r>
        <w:rPr>
          <w:b/>
        </w:rPr>
        <w:t>Proposals:</w:t>
      </w:r>
      <w:r>
        <w:rPr>
          <w:b/>
          <w:spacing w:val="-2"/>
        </w:rPr>
        <w:t> </w:t>
      </w:r>
      <w:r>
        <w:rPr/>
        <w:t>Instructional</w:t>
      </w:r>
      <w:r>
        <w:rPr>
          <w:spacing w:val="-3"/>
        </w:rPr>
        <w:t> </w:t>
      </w:r>
      <w:r>
        <w:rPr/>
        <w:t>approaches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projects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designed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begin</w:t>
      </w:r>
      <w:r>
        <w:rPr>
          <w:spacing w:val="-4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 2022-2023 school year.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Awarding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Funds:</w:t>
      </w:r>
      <w:r>
        <w:rPr>
          <w:b/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awards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depend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funds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the</w:t>
      </w:r>
    </w:p>
    <w:p>
      <w:pPr>
        <w:pStyle w:val="Heading2"/>
        <w:spacing w:line="480" w:lineRule="auto" w:before="5"/>
        <w:ind w:right="5449"/>
      </w:pPr>
      <w:r>
        <w:rPr/>
        <w:t>Brownwood</w:t>
      </w:r>
      <w:r>
        <w:rPr>
          <w:spacing w:val="-12"/>
        </w:rPr>
        <w:t> </w:t>
      </w:r>
      <w:r>
        <w:rPr/>
        <w:t>Education</w:t>
      </w:r>
      <w:r>
        <w:rPr>
          <w:spacing w:val="-12"/>
        </w:rPr>
        <w:t> </w:t>
      </w:r>
      <w:r>
        <w:rPr/>
        <w:t>Foundation. </w:t>
      </w:r>
      <w:r>
        <w:rPr>
          <w:color w:val="FF0000"/>
        </w:rPr>
        <w:t>Due Date: June 16, 2022</w:t>
      </w:r>
    </w:p>
    <w:p>
      <w:pPr>
        <w:spacing w:line="240" w:lineRule="auto" w:before="0"/>
        <w:ind w:left="120" w:right="871" w:firstLine="0"/>
        <w:jc w:val="left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emailed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Word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document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attachment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Young</w:t>
      </w:r>
      <w:r>
        <w:rPr>
          <w:b/>
          <w:spacing w:val="-3"/>
          <w:sz w:val="24"/>
        </w:rPr>
        <w:t> </w:t>
      </w:r>
      <w:r>
        <w:rPr>
          <w:sz w:val="24"/>
        </w:rPr>
        <w:t>- </w:t>
      </w:r>
      <w:hyperlink r:id="rId6">
        <w:r>
          <w:rPr>
            <w:color w:val="0000FF"/>
            <w:spacing w:val="-2"/>
            <w:sz w:val="24"/>
            <w:u w:val="single" w:color="0000FF"/>
          </w:rPr>
          <w:t>joe.youg@brownwoodisd.org</w:t>
        </w:r>
        <w:r>
          <w:rPr>
            <w:spacing w:val="-2"/>
            <w:sz w:val="24"/>
          </w:rPr>
          <w:t>.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Selection</w:t>
      </w:r>
      <w:r>
        <w:rPr>
          <w:spacing w:val="-5"/>
        </w:rPr>
        <w:t> </w:t>
      </w:r>
      <w:r>
        <w:rPr>
          <w:spacing w:val="-2"/>
        </w:rPr>
        <w:t>Criteria: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20"/>
      </w:pPr>
      <w:r>
        <w:rPr/>
        <w:t>*The</w:t>
      </w:r>
      <w:r>
        <w:rPr>
          <w:spacing w:val="-5"/>
        </w:rPr>
        <w:t> </w:t>
      </w:r>
      <w:r>
        <w:rPr/>
        <w:t>degree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addresses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>
          <w:spacing w:val="-2"/>
        </w:rPr>
        <w:t>objectives</w:t>
      </w:r>
    </w:p>
    <w:p>
      <w:pPr>
        <w:pStyle w:val="BodyText"/>
      </w:pPr>
    </w:p>
    <w:p>
      <w:pPr>
        <w:pStyle w:val="BodyText"/>
        <w:ind w:left="120"/>
      </w:pPr>
      <w:r>
        <w:rPr/>
        <w:t>*The</w:t>
      </w:r>
      <w:r>
        <w:rPr>
          <w:spacing w:val="-4"/>
        </w:rPr>
        <w:t> </w:t>
      </w:r>
      <w:r>
        <w:rPr/>
        <w:t>degree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represents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creative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innovative</w:t>
      </w:r>
      <w:r>
        <w:rPr>
          <w:spacing w:val="-4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accomplishing objectives (It should address a new project as opposed to one accomplished or underway.)</w:t>
      </w:r>
    </w:p>
    <w:p>
      <w:pPr>
        <w:pStyle w:val="BodyText"/>
      </w:pPr>
    </w:p>
    <w:p>
      <w:pPr>
        <w:pStyle w:val="BodyText"/>
        <w:ind w:left="120"/>
      </w:pPr>
      <w:r>
        <w:rPr/>
        <w:t>*The</w:t>
      </w:r>
      <w:r>
        <w:rPr>
          <w:spacing w:val="-5"/>
        </w:rPr>
        <w:t> </w:t>
      </w:r>
      <w:r>
        <w:rPr/>
        <w:t>degree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sound</w:t>
      </w:r>
      <w:r>
        <w:rPr>
          <w:spacing w:val="-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procedures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incorporated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proposal</w:t>
      </w:r>
    </w:p>
    <w:p>
      <w:pPr>
        <w:pStyle w:val="BodyText"/>
      </w:pPr>
    </w:p>
    <w:p>
      <w:pPr>
        <w:pStyle w:val="BodyText"/>
        <w:ind w:left="120"/>
      </w:pPr>
      <w:r>
        <w:rPr/>
        <w:t>*The</w:t>
      </w:r>
      <w:r>
        <w:rPr>
          <w:spacing w:val="-3"/>
        </w:rPr>
        <w:t> </w:t>
      </w:r>
      <w:r>
        <w:rPr/>
        <w:t>degree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logical,</w:t>
      </w:r>
      <w:r>
        <w:rPr>
          <w:spacing w:val="-2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(a)</w:t>
      </w:r>
      <w:r>
        <w:rPr>
          <w:spacing w:val="-3"/>
        </w:rPr>
        <w:t> </w:t>
      </w:r>
      <w:r>
        <w:rPr/>
        <w:t>specificity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objectives;</w:t>
      </w:r>
      <w:r>
        <w:rPr>
          <w:spacing w:val="-2"/>
        </w:rPr>
        <w:t> </w:t>
      </w:r>
      <w:r>
        <w:rPr/>
        <w:t>(b) clarity of description of instructional procedures, methods, or treatments; (c) correspondence among</w:t>
      </w:r>
      <w:r>
        <w:rPr>
          <w:spacing w:val="-1"/>
        </w:rPr>
        <w:t> </w:t>
      </w:r>
      <w:r>
        <w:rPr/>
        <w:t>evaluative</w:t>
      </w:r>
      <w:r>
        <w:rPr>
          <w:spacing w:val="-2"/>
        </w:rPr>
        <w:t> </w:t>
      </w:r>
      <w:r>
        <w:rPr/>
        <w:t>procedures,</w:t>
      </w:r>
      <w:r>
        <w:rPr>
          <w:spacing w:val="-2"/>
        </w:rPr>
        <w:t> </w:t>
      </w:r>
      <w:r>
        <w:rPr/>
        <w:t>objectives,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treatments;</w:t>
      </w:r>
      <w:r>
        <w:rPr>
          <w:spacing w:val="-1"/>
        </w:rPr>
        <w:t> </w:t>
      </w:r>
      <w:r>
        <w:rPr/>
        <w:t>(d)</w:t>
      </w:r>
      <w:r>
        <w:rPr>
          <w:spacing w:val="-2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TEKS;</w:t>
      </w:r>
      <w:r>
        <w:rPr>
          <w:spacing w:val="-1"/>
        </w:rPr>
        <w:t> </w:t>
      </w:r>
      <w:r>
        <w:rPr/>
        <w:t>(e)</w:t>
      </w:r>
      <w:r>
        <w:rPr>
          <w:spacing w:val="-2"/>
        </w:rPr>
        <w:t> </w:t>
      </w:r>
      <w:r>
        <w:rPr/>
        <w:t>innovation;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298"/>
        <w:jc w:val="left"/>
        <w:rPr>
          <w:sz w:val="24"/>
        </w:rPr>
      </w:pPr>
      <w:r>
        <w:rPr>
          <w:sz w:val="24"/>
        </w:rPr>
        <w:t>supports</w:t>
      </w:r>
      <w:r>
        <w:rPr>
          <w:spacing w:val="-2"/>
          <w:sz w:val="24"/>
        </w:rPr>
        <w:t> </w:t>
      </w:r>
      <w:r>
        <w:rPr>
          <w:sz w:val="24"/>
        </w:rPr>
        <w:t>TEKS</w:t>
      </w:r>
      <w:r>
        <w:rPr>
          <w:spacing w:val="-2"/>
          <w:sz w:val="24"/>
        </w:rPr>
        <w:t> </w:t>
      </w:r>
      <w:r>
        <w:rPr>
          <w:sz w:val="24"/>
        </w:rPr>
        <w:t>Resource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(TRS).</w:t>
      </w:r>
    </w:p>
    <w:p>
      <w:pPr>
        <w:pStyle w:val="BodyText"/>
      </w:pPr>
    </w:p>
    <w:p>
      <w:pPr>
        <w:pStyle w:val="BodyText"/>
        <w:ind w:left="120" w:right="447"/>
      </w:pPr>
      <w:r>
        <w:rPr/>
        <w:t>*The</w:t>
      </w:r>
      <w:r>
        <w:rPr>
          <w:spacing w:val="-4"/>
        </w:rPr>
        <w:t> </w:t>
      </w:r>
      <w:r>
        <w:rPr/>
        <w:t>degree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grant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written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great</w:t>
      </w:r>
      <w:r>
        <w:rPr>
          <w:spacing w:val="-3"/>
        </w:rPr>
        <w:t> </w:t>
      </w:r>
      <w:r>
        <w:rPr/>
        <w:t>importance.</w:t>
      </w:r>
      <w:r>
        <w:rPr>
          <w:spacing w:val="-1"/>
        </w:rPr>
        <w:t> </w:t>
      </w:r>
      <w:r>
        <w:rPr/>
        <w:t>Please</w:t>
      </w:r>
      <w:r>
        <w:rPr>
          <w:spacing w:val="-4"/>
        </w:rPr>
        <w:t> </w:t>
      </w:r>
      <w:r>
        <w:rPr/>
        <w:t>note</w:t>
      </w:r>
      <w:r>
        <w:rPr>
          <w:spacing w:val="-4"/>
        </w:rPr>
        <w:t> </w:t>
      </w:r>
      <w:r>
        <w:rPr/>
        <w:t>and recognize all punctuation, grammatical, and proper writing techniques.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91" w:header="0" w:top="1380" w:bottom="980" w:left="1320" w:right="1320"/>
          <w:pgNumType w:start="1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90" w:after="0"/>
        <w:ind w:left="840" w:right="477" w:hanging="361"/>
        <w:jc w:val="left"/>
        <w:rPr>
          <w:sz w:val="24"/>
        </w:rPr>
      </w:pPr>
      <w:r>
        <w:rPr>
          <w:sz w:val="24"/>
        </w:rPr>
        <w:t>Applications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completed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Word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emailed</w:t>
      </w:r>
      <w:r>
        <w:rPr>
          <w:spacing w:val="-4"/>
          <w:sz w:val="24"/>
        </w:rPr>
        <w:t> </w:t>
      </w:r>
      <w:r>
        <w:rPr>
          <w:sz w:val="24"/>
        </w:rPr>
        <w:t>back. If you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questions about the application process, please email Dr. Young.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Applications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Dr.</w:t>
      </w:r>
      <w:r>
        <w:rPr>
          <w:spacing w:val="-4"/>
          <w:sz w:val="24"/>
        </w:rPr>
        <w:t> </w:t>
      </w:r>
      <w:r>
        <w:rPr>
          <w:sz w:val="24"/>
        </w:rPr>
        <w:t>Young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later</w:t>
      </w:r>
      <w:r>
        <w:rPr>
          <w:spacing w:val="-3"/>
          <w:sz w:val="24"/>
        </w:rPr>
        <w:t> </w:t>
      </w:r>
      <w:r>
        <w:rPr>
          <w:sz w:val="24"/>
        </w:rPr>
        <w:t>than 4</w:t>
      </w:r>
      <w:r>
        <w:rPr>
          <w:spacing w:val="-2"/>
          <w:sz w:val="24"/>
        </w:rPr>
        <w:t> </w:t>
      </w:r>
      <w:r>
        <w:rPr>
          <w:sz w:val="24"/>
        </w:rPr>
        <w:t>p.m.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June</w:t>
      </w:r>
      <w:r>
        <w:rPr>
          <w:spacing w:val="-3"/>
          <w:sz w:val="24"/>
        </w:rPr>
        <w:t> </w:t>
      </w:r>
      <w:r>
        <w:rPr>
          <w:sz w:val="24"/>
        </w:rPr>
        <w:t>16,</w:t>
      </w:r>
      <w:r>
        <w:rPr>
          <w:spacing w:val="-2"/>
          <w:sz w:val="24"/>
        </w:rPr>
        <w:t> 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105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Grant</w:t>
      </w:r>
      <w:r>
        <w:rPr>
          <w:spacing w:val="-3"/>
          <w:sz w:val="24"/>
        </w:rPr>
        <w:t> </w:t>
      </w:r>
      <w:r>
        <w:rPr>
          <w:sz w:val="24"/>
        </w:rPr>
        <w:t>Application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applications.</w:t>
      </w:r>
      <w:r>
        <w:rPr>
          <w:spacing w:val="-3"/>
          <w:sz w:val="24"/>
        </w:rPr>
        <w:t> </w:t>
      </w:r>
      <w:r>
        <w:rPr>
          <w:sz w:val="24"/>
        </w:rPr>
        <w:t>Names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campuses of the applicants will be blacked out in the copies given to the review committee. Comments for each grant will be sent to the application's primary contact.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39" w:right="540" w:hanging="361"/>
        <w:jc w:val="left"/>
        <w:rPr>
          <w:sz w:val="24"/>
        </w:rPr>
      </w:pPr>
      <w:r>
        <w:rPr>
          <w:sz w:val="24"/>
        </w:rPr>
        <w:t>For each grant application submitted, the committee shall make one of the following recommendations: (a) approval; (b) approval with conditions or modifications; (c) disapproval;</w:t>
      </w:r>
      <w:r>
        <w:rPr>
          <w:spacing w:val="-5"/>
          <w:sz w:val="24"/>
        </w:rPr>
        <w:t> </w:t>
      </w:r>
      <w:r>
        <w:rPr>
          <w:sz w:val="24"/>
        </w:rPr>
        <w:t>(d)</w:t>
      </w:r>
      <w:r>
        <w:rPr>
          <w:spacing w:val="-6"/>
          <w:sz w:val="24"/>
        </w:rPr>
        <w:t> </w:t>
      </w:r>
      <w:r>
        <w:rPr>
          <w:sz w:val="24"/>
        </w:rPr>
        <w:t>disapproval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suggestions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resubmission;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(e)</w:t>
      </w:r>
      <w:r>
        <w:rPr>
          <w:spacing w:val="-6"/>
          <w:sz w:val="24"/>
        </w:rPr>
        <w:t> </w:t>
      </w:r>
      <w:r>
        <w:rPr>
          <w:sz w:val="24"/>
        </w:rPr>
        <w:t>recommend</w:t>
      </w:r>
      <w:r>
        <w:rPr>
          <w:spacing w:val="-5"/>
          <w:sz w:val="24"/>
        </w:rPr>
        <w:t> </w:t>
      </w:r>
      <w:r>
        <w:rPr>
          <w:sz w:val="24"/>
        </w:rPr>
        <w:t>for resubmission based on future funding.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1" w:after="0"/>
        <w:ind w:left="839" w:right="124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recommended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approval,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application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presented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Directors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 Foundation in summary form for review and formal approval.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39" w:right="465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grant</w:t>
      </w:r>
      <w:r>
        <w:rPr>
          <w:spacing w:val="-1"/>
          <w:sz w:val="24"/>
        </w:rPr>
        <w:t> </w:t>
      </w:r>
      <w:r>
        <w:rPr>
          <w:sz w:val="24"/>
        </w:rPr>
        <w:t>distribution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secret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surprise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recipients;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note</w:t>
      </w:r>
      <w:r>
        <w:rPr>
          <w:spacing w:val="-2"/>
          <w:sz w:val="24"/>
        </w:rPr>
        <w:t> </w:t>
      </w:r>
      <w:r>
        <w:rPr>
          <w:sz w:val="24"/>
        </w:rPr>
        <w:t>that once the decision has been made (and grants have been awarded), you will receive an approval or denial with feedback from the Foundation.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158" w:hanging="361"/>
        <w:jc w:val="left"/>
        <w:rPr>
          <w:sz w:val="24"/>
        </w:rPr>
      </w:pPr>
      <w:r>
        <w:rPr>
          <w:sz w:val="24"/>
        </w:rPr>
        <w:t>Some recipients will be asked to present to the Foundation Board following the completion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project.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recipients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asked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submit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grant</w:t>
      </w:r>
      <w:r>
        <w:rPr>
          <w:spacing w:val="-1"/>
          <w:sz w:val="24"/>
        </w:rPr>
        <w:t> </w:t>
      </w: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form provided by the Foundation when the grant is received.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112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grant committee</w:t>
      </w:r>
      <w:r>
        <w:rPr>
          <w:spacing w:val="-1"/>
          <w:sz w:val="24"/>
        </w:rPr>
        <w:t> </w:t>
      </w:r>
      <w:r>
        <w:rPr>
          <w:sz w:val="24"/>
        </w:rPr>
        <w:t>requests that all grant funding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materials be</w:t>
      </w:r>
      <w:r>
        <w:rPr>
          <w:spacing w:val="-1"/>
          <w:sz w:val="24"/>
        </w:rPr>
        <w:t> </w:t>
      </w:r>
      <w:r>
        <w:rPr>
          <w:sz w:val="24"/>
        </w:rPr>
        <w:t>used promptly. Grants should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implemented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approval.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extension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needed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specific reasons (i.e., lack of supplies available, slow installment time), please submit these requests in writing to the Foundation.</w:t>
      </w:r>
    </w:p>
    <w:p>
      <w:pPr>
        <w:pStyle w:val="BodyText"/>
        <w:spacing w:before="4"/>
      </w:pPr>
    </w:p>
    <w:p>
      <w:pPr>
        <w:pStyle w:val="Heading1"/>
      </w:pPr>
      <w:r>
        <w:rPr/>
        <w:t>Responsibilities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Grant</w:t>
      </w:r>
      <w:r>
        <w:rPr>
          <w:spacing w:val="-4"/>
        </w:rPr>
        <w:t> </w:t>
      </w:r>
      <w:r>
        <w:rPr>
          <w:spacing w:val="-2"/>
        </w:rPr>
        <w:t>Recipients: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" w:after="0"/>
        <w:ind w:left="840" w:right="0" w:hanging="360"/>
        <w:jc w:val="left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awards 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purposes </w:t>
      </w:r>
      <w:r>
        <w:rPr>
          <w:spacing w:val="-2"/>
          <w:sz w:val="24"/>
        </w:rPr>
        <w:t>intended.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243" w:hanging="360"/>
        <w:jc w:val="left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brief</w:t>
      </w:r>
      <w:r>
        <w:rPr>
          <w:spacing w:val="-4"/>
          <w:sz w:val="24"/>
        </w:rPr>
        <w:t> </w:t>
      </w: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sharing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teachers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inclusion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Education Foundation's Annual Report.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Agree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2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procedures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sessions.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 grant</w:t>
      </w:r>
      <w:r>
        <w:rPr>
          <w:spacing w:val="-2"/>
          <w:sz w:val="24"/>
        </w:rPr>
        <w:t> </w:t>
      </w:r>
      <w:r>
        <w:rPr>
          <w:sz w:val="24"/>
        </w:rPr>
        <w:t>sponsor,</w:t>
      </w:r>
      <w:r>
        <w:rPr>
          <w:spacing w:val="-1"/>
          <w:sz w:val="24"/>
        </w:rPr>
        <w:t> </w:t>
      </w:r>
      <w:r>
        <w:rPr>
          <w:sz w:val="24"/>
        </w:rPr>
        <w:t>write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note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sponsor.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"/>
          <w:footerReference w:type="default" r:id="rId8"/>
          <w:pgSz w:w="12240" w:h="15840"/>
          <w:pgMar w:header="1449" w:footer="791" w:top="1740" w:bottom="980" w:left="1320" w:right="1320"/>
        </w:sectPr>
      </w:pPr>
    </w:p>
    <w:p>
      <w:pPr>
        <w:pStyle w:val="BodyText"/>
        <w:spacing w:before="9"/>
        <w:rPr>
          <w:sz w:val="15"/>
        </w:rPr>
      </w:pPr>
    </w:p>
    <w:p>
      <w:pPr>
        <w:spacing w:before="9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project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 appropriate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if 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answer yes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following </w:t>
      </w:r>
      <w:r>
        <w:rPr>
          <w:i/>
          <w:spacing w:val="-2"/>
          <w:sz w:val="24"/>
        </w:rPr>
        <w:t>questions: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essential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learning?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it be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done?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practical?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pacing w:val="-4"/>
          <w:sz w:val="24"/>
        </w:rPr>
        <w:t>you?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417" w:hanging="360"/>
        <w:jc w:val="left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Texas</w:t>
      </w:r>
      <w:r>
        <w:rPr>
          <w:spacing w:val="-4"/>
          <w:sz w:val="24"/>
        </w:rPr>
        <w:t> </w:t>
      </w:r>
      <w:r>
        <w:rPr>
          <w:sz w:val="24"/>
        </w:rPr>
        <w:t>Essential</w:t>
      </w:r>
      <w:r>
        <w:rPr>
          <w:spacing w:val="-4"/>
          <w:sz w:val="24"/>
        </w:rPr>
        <w:t> </w:t>
      </w:r>
      <w:r>
        <w:rPr>
          <w:sz w:val="24"/>
        </w:rPr>
        <w:t>Knowledge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Skills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TEKS</w:t>
      </w:r>
      <w:r>
        <w:rPr>
          <w:spacing w:val="-4"/>
          <w:sz w:val="24"/>
        </w:rPr>
        <w:t> </w:t>
      </w:r>
      <w:r>
        <w:rPr>
          <w:sz w:val="24"/>
        </w:rPr>
        <w:t>Resource</w:t>
      </w:r>
      <w:r>
        <w:rPr>
          <w:spacing w:val="-5"/>
          <w:sz w:val="24"/>
        </w:rPr>
        <w:t> </w:t>
      </w:r>
      <w:r>
        <w:rPr>
          <w:sz w:val="24"/>
        </w:rPr>
        <w:t>System (TRS) curriculum?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cost-</w:t>
      </w:r>
      <w:r>
        <w:rPr>
          <w:spacing w:val="-2"/>
          <w:sz w:val="24"/>
        </w:rPr>
        <w:t>effective?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b/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innovative?</w:t>
      </w:r>
    </w:p>
    <w:p>
      <w:pPr>
        <w:pStyle w:val="BodyText"/>
        <w:spacing w:before="4"/>
      </w:pPr>
    </w:p>
    <w:p>
      <w:pPr>
        <w:pStyle w:val="Heading1"/>
        <w:ind w:left="189"/>
      </w:pPr>
      <w:r>
        <w:rPr/>
        <w:t>Statement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Purpose: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693" w:hanging="360"/>
        <w:jc w:val="left"/>
        <w:rPr>
          <w:sz w:val="24"/>
        </w:rPr>
      </w:pPr>
      <w:r>
        <w:rPr>
          <w:sz w:val="24"/>
        </w:rPr>
        <w:t>Tell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hope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achieve.</w:t>
      </w:r>
      <w:r>
        <w:rPr>
          <w:spacing w:val="-3"/>
          <w:sz w:val="24"/>
        </w:rPr>
        <w:t> </w:t>
      </w:r>
      <w:r>
        <w:rPr>
          <w:sz w:val="24"/>
        </w:rPr>
        <w:t>(e.g.,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better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is </w:t>
      </w:r>
      <w:r>
        <w:rPr>
          <w:spacing w:val="-2"/>
          <w:sz w:val="24"/>
        </w:rPr>
        <w:t>successful?)</w:t>
      </w:r>
    </w:p>
    <w:p>
      <w:pPr>
        <w:pStyle w:val="ListParagraph"/>
        <w:numPr>
          <w:ilvl w:val="0"/>
          <w:numId w:val="4"/>
        </w:numPr>
        <w:tabs>
          <w:tab w:pos="899" w:val="left" w:leader="none"/>
          <w:tab w:pos="900" w:val="left" w:leader="none"/>
        </w:tabs>
        <w:spacing w:line="240" w:lineRule="auto" w:before="0" w:after="0"/>
        <w:ind w:left="900" w:right="0" w:hanging="420"/>
        <w:jc w:val="left"/>
        <w:rPr>
          <w:sz w:val="24"/>
        </w:rPr>
      </w:pP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simple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straightforward.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Promise</w:t>
      </w:r>
      <w:r>
        <w:rPr>
          <w:spacing w:val="-2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what</w:t>
      </w:r>
      <w:r>
        <w:rPr>
          <w:spacing w:val="4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reasonably</w:t>
      </w:r>
      <w:r>
        <w:rPr>
          <w:spacing w:val="-5"/>
          <w:sz w:val="24"/>
        </w:rPr>
        <w:t> </w:t>
      </w:r>
      <w:r>
        <w:rPr>
          <w:sz w:val="24"/>
        </w:rPr>
        <w:t>expect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achieve.</w:t>
      </w:r>
    </w:p>
    <w:p>
      <w:pPr>
        <w:pStyle w:val="BodyText"/>
        <w:spacing w:before="4"/>
      </w:pPr>
    </w:p>
    <w:p>
      <w:pPr>
        <w:pStyle w:val="Heading1"/>
      </w:pPr>
      <w:r>
        <w:rPr/>
        <w:t>Statement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Rationale</w:t>
      </w:r>
      <w:r>
        <w:rPr>
          <w:spacing w:val="-6"/>
        </w:rPr>
        <w:t> </w:t>
      </w:r>
      <w:r>
        <w:rPr/>
        <w:t>—</w:t>
      </w:r>
      <w:r>
        <w:rPr>
          <w:spacing w:val="-4"/>
        </w:rPr>
        <w:t> </w:t>
      </w:r>
      <w:r>
        <w:rPr/>
        <w:t>Address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Following: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Importance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purpose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66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relates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campus</w:t>
      </w:r>
      <w:r>
        <w:rPr>
          <w:spacing w:val="-4"/>
          <w:sz w:val="24"/>
        </w:rPr>
        <w:t> </w:t>
      </w:r>
      <w:r>
        <w:rPr>
          <w:sz w:val="24"/>
        </w:rPr>
        <w:t>improvement</w:t>
      </w:r>
      <w:r>
        <w:rPr>
          <w:spacing w:val="-4"/>
          <w:sz w:val="24"/>
        </w:rPr>
        <w:t> </w:t>
      </w:r>
      <w:r>
        <w:rPr>
          <w:sz w:val="24"/>
        </w:rPr>
        <w:t>plan,</w:t>
      </w:r>
      <w:r>
        <w:rPr>
          <w:spacing w:val="-4"/>
          <w:sz w:val="24"/>
        </w:rPr>
        <w:t> </w:t>
      </w:r>
      <w:r>
        <w:rPr>
          <w:sz w:val="24"/>
        </w:rPr>
        <w:t>TEKS</w:t>
      </w:r>
      <w:r>
        <w:rPr>
          <w:spacing w:val="-1"/>
          <w:sz w:val="24"/>
        </w:rPr>
        <w:t> </w:t>
      </w:r>
      <w:r>
        <w:rPr>
          <w:sz w:val="24"/>
        </w:rPr>
        <w:t>Resource System (TRS), and the Texas Essential Knowledge and Skills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1" w:after="0"/>
        <w:ind w:left="84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problem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addressed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 supports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purpose</w:t>
      </w:r>
    </w:p>
    <w:p>
      <w:pPr>
        <w:pStyle w:val="BodyText"/>
        <w:spacing w:before="3"/>
      </w:pPr>
    </w:p>
    <w:p>
      <w:pPr>
        <w:pStyle w:val="Heading1"/>
      </w:pPr>
      <w:r>
        <w:rPr>
          <w:spacing w:val="-2"/>
        </w:rPr>
        <w:t>Objectives: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Limit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objectives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Imply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state evaluation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objectives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Give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measurable</w:t>
      </w:r>
      <w:r>
        <w:rPr>
          <w:spacing w:val="-2"/>
          <w:sz w:val="24"/>
        </w:rPr>
        <w:t> objective.</w:t>
      </w:r>
    </w:p>
    <w:p>
      <w:pPr>
        <w:pStyle w:val="BodyText"/>
        <w:spacing w:before="4"/>
      </w:pPr>
    </w:p>
    <w:p>
      <w:pPr>
        <w:pStyle w:val="Heading1"/>
      </w:pPr>
      <w:r>
        <w:rPr/>
        <w:t>Instructional</w:t>
      </w:r>
      <w:r>
        <w:rPr>
          <w:spacing w:val="-9"/>
        </w:rPr>
        <w:t> </w:t>
      </w:r>
      <w:r>
        <w:rPr>
          <w:spacing w:val="-2"/>
        </w:rPr>
        <w:t>Procedures: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steps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Relate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purpose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objectives</w:t>
      </w:r>
    </w:p>
    <w:p>
      <w:pPr>
        <w:pStyle w:val="BodyText"/>
        <w:spacing w:before="4"/>
      </w:pPr>
    </w:p>
    <w:p>
      <w:pPr>
        <w:pStyle w:val="Heading1"/>
      </w:pPr>
      <w:r>
        <w:rPr>
          <w:spacing w:val="-2"/>
        </w:rPr>
        <w:t>Evaluation: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480"/>
      </w:pPr>
      <w:r>
        <w:rPr/>
        <w:t>1)</w:t>
      </w:r>
      <w:r>
        <w:rPr>
          <w:spacing w:val="65"/>
          <w:w w:val="150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method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 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project's</w:t>
      </w:r>
      <w:r>
        <w:rPr>
          <w:spacing w:val="-1"/>
        </w:rPr>
        <w:t> </w:t>
      </w:r>
      <w:r>
        <w:rPr>
          <w:spacing w:val="-2"/>
        </w:rPr>
        <w:t>success.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1449" w:footer="791" w:top="1740" w:bottom="980" w:left="1320" w:right="1320"/>
          <w:pgNumType w:start="3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0"/>
        <w:ind w:left="120"/>
      </w:pP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/>
        <w:t>items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prefers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fund.</w:t>
      </w:r>
      <w:r>
        <w:rPr>
          <w:spacing w:val="40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always</w:t>
      </w:r>
      <w:r>
        <w:rPr>
          <w:spacing w:val="-1"/>
        </w:rPr>
        <w:t> </w:t>
      </w:r>
      <w:r>
        <w:rPr/>
        <w:t>exceptions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truly innovative grants, but traditionally these items are not funded: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Food/snack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items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T-shirts,</w:t>
      </w:r>
      <w:r>
        <w:rPr>
          <w:spacing w:val="-2"/>
          <w:sz w:val="24"/>
        </w:rPr>
        <w:t> </w:t>
      </w:r>
      <w:r>
        <w:rPr>
          <w:sz w:val="24"/>
        </w:rPr>
        <w:t>pens,</w:t>
      </w:r>
      <w:r>
        <w:rPr>
          <w:spacing w:val="-2"/>
          <w:sz w:val="24"/>
        </w:rPr>
        <w:t> giveaways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  <w:tab w:pos="840" w:val="left" w:leader="none"/>
        </w:tabs>
        <w:spacing w:line="293" w:lineRule="exact" w:before="1" w:after="0"/>
        <w:ind w:left="840" w:right="0" w:hanging="360"/>
        <w:jc w:val="left"/>
        <w:rPr>
          <w:sz w:val="24"/>
        </w:rPr>
      </w:pPr>
      <w:r>
        <w:rPr>
          <w:sz w:val="24"/>
        </w:rPr>
        <w:t>Fundraisers</w:t>
      </w:r>
      <w:r>
        <w:rPr>
          <w:spacing w:val="-1"/>
          <w:sz w:val="24"/>
        </w:rPr>
        <w:t> </w:t>
      </w:r>
      <w:r>
        <w:rPr>
          <w:sz w:val="24"/>
        </w:rPr>
        <w:t>(to</w:t>
      </w:r>
      <w:r>
        <w:rPr>
          <w:spacing w:val="-1"/>
          <w:sz w:val="24"/>
        </w:rPr>
        <w:t> </w:t>
      </w:r>
      <w:r>
        <w:rPr>
          <w:sz w:val="24"/>
        </w:rPr>
        <w:t>raise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funds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program)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Field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trips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Substitute</w:t>
      </w:r>
      <w:r>
        <w:rPr>
          <w:spacing w:val="-3"/>
          <w:sz w:val="24"/>
        </w:rPr>
        <w:t> </w:t>
      </w:r>
      <w:r>
        <w:rPr>
          <w:sz w:val="24"/>
        </w:rPr>
        <w:t>teacher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fees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</w:pPr>
    </w:p>
    <w:p>
      <w:pPr>
        <w:spacing w:before="0"/>
        <w:ind w:left="1657" w:right="1657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Due</w:t>
      </w:r>
      <w:r>
        <w:rPr>
          <w:b/>
          <w:color w:val="FF0000"/>
          <w:spacing w:val="-8"/>
          <w:sz w:val="32"/>
        </w:rPr>
        <w:t> </w:t>
      </w:r>
      <w:r>
        <w:rPr>
          <w:b/>
          <w:color w:val="FF0000"/>
          <w:sz w:val="32"/>
        </w:rPr>
        <w:t>Date:</w:t>
      </w:r>
      <w:r>
        <w:rPr>
          <w:b/>
          <w:color w:val="FF0000"/>
          <w:spacing w:val="-8"/>
          <w:sz w:val="32"/>
        </w:rPr>
        <w:t> </w:t>
      </w:r>
      <w:r>
        <w:rPr>
          <w:b/>
          <w:color w:val="FF0000"/>
          <w:sz w:val="32"/>
        </w:rPr>
        <w:t>June</w:t>
      </w:r>
      <w:r>
        <w:rPr>
          <w:b/>
          <w:color w:val="FF0000"/>
          <w:spacing w:val="-6"/>
          <w:sz w:val="32"/>
        </w:rPr>
        <w:t> </w:t>
      </w:r>
      <w:r>
        <w:rPr>
          <w:b/>
          <w:color w:val="FF0000"/>
          <w:sz w:val="32"/>
        </w:rPr>
        <w:t>16,</w:t>
      </w:r>
      <w:r>
        <w:rPr>
          <w:b/>
          <w:color w:val="FF0000"/>
          <w:spacing w:val="-9"/>
          <w:sz w:val="32"/>
        </w:rPr>
        <w:t> </w:t>
      </w:r>
      <w:r>
        <w:rPr>
          <w:b/>
          <w:color w:val="FF0000"/>
          <w:spacing w:val="-4"/>
          <w:sz w:val="32"/>
        </w:rPr>
        <w:t>2022</w:t>
      </w:r>
    </w:p>
    <w:p>
      <w:pPr>
        <w:pStyle w:val="Heading2"/>
        <w:ind w:left="1657"/>
        <w:jc w:val="center"/>
      </w:pPr>
      <w:r>
        <w:rPr>
          <w:color w:val="0000FF"/>
        </w:rPr>
        <w:t>For</w:t>
      </w:r>
      <w:r>
        <w:rPr>
          <w:color w:val="0000FF"/>
          <w:spacing w:val="-3"/>
        </w:rPr>
        <w:t> </w:t>
      </w:r>
      <w:r>
        <w:rPr>
          <w:color w:val="0000FF"/>
        </w:rPr>
        <w:t>any</w:t>
      </w:r>
      <w:r>
        <w:rPr>
          <w:color w:val="0000FF"/>
          <w:spacing w:val="-1"/>
        </w:rPr>
        <w:t> </w:t>
      </w:r>
      <w:r>
        <w:rPr>
          <w:color w:val="0000FF"/>
        </w:rPr>
        <w:t>questions,</w:t>
      </w:r>
      <w:r>
        <w:rPr>
          <w:color w:val="0000FF"/>
          <w:spacing w:val="-1"/>
        </w:rPr>
        <w:t> </w:t>
      </w:r>
      <w:r>
        <w:rPr>
          <w:color w:val="0000FF"/>
        </w:rPr>
        <w:t>concerns,</w:t>
      </w:r>
      <w:r>
        <w:rPr>
          <w:color w:val="0000FF"/>
          <w:spacing w:val="-1"/>
        </w:rPr>
        <w:t> </w:t>
      </w:r>
      <w:r>
        <w:rPr>
          <w:color w:val="0000FF"/>
        </w:rPr>
        <w:t>or</w:t>
      </w:r>
      <w:r>
        <w:rPr>
          <w:color w:val="0000FF"/>
          <w:spacing w:val="-3"/>
        </w:rPr>
        <w:t> </w:t>
      </w:r>
      <w:r>
        <w:rPr>
          <w:color w:val="0000FF"/>
        </w:rPr>
        <w:t>assistance,</w:t>
      </w:r>
      <w:r>
        <w:rPr>
          <w:color w:val="0000FF"/>
          <w:spacing w:val="-1"/>
        </w:rPr>
        <w:t> </w:t>
      </w:r>
      <w:r>
        <w:rPr>
          <w:color w:val="0000FF"/>
        </w:rPr>
        <w:t>please</w:t>
      </w:r>
      <w:r>
        <w:rPr>
          <w:color w:val="0000FF"/>
          <w:spacing w:val="-2"/>
        </w:rPr>
        <w:t> </w:t>
      </w:r>
      <w:r>
        <w:rPr>
          <w:color w:val="0000FF"/>
        </w:rPr>
        <w:t>contact </w:t>
      </w:r>
      <w:r>
        <w:rPr>
          <w:color w:val="0000FF"/>
          <w:spacing w:val="-5"/>
        </w:rPr>
        <w:t>me: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before="1"/>
        <w:ind w:left="4096" w:right="4094"/>
        <w:jc w:val="center"/>
      </w:pPr>
      <w:r>
        <w:rPr/>
        <w:t>Dr.</w:t>
      </w:r>
      <w:r>
        <w:rPr>
          <w:spacing w:val="-15"/>
        </w:rPr>
        <w:t> </w:t>
      </w:r>
      <w:r>
        <w:rPr/>
        <w:t>Joe</w:t>
      </w:r>
      <w:r>
        <w:rPr>
          <w:spacing w:val="-15"/>
        </w:rPr>
        <w:t> </w:t>
      </w:r>
      <w:r>
        <w:rPr/>
        <w:t>Young </w:t>
      </w:r>
      <w:r>
        <w:rPr>
          <w:spacing w:val="-2"/>
        </w:rPr>
        <w:t>325-643-</w:t>
      </w:r>
      <w:r>
        <w:rPr>
          <w:spacing w:val="-4"/>
        </w:rPr>
        <w:t>5644</w:t>
      </w:r>
    </w:p>
    <w:p>
      <w:pPr>
        <w:pStyle w:val="BodyText"/>
        <w:ind w:left="1657" w:right="1657"/>
        <w:jc w:val="center"/>
      </w:pPr>
      <w:hyperlink r:id="rId13">
        <w:r>
          <w:rPr>
            <w:spacing w:val="-2"/>
          </w:rPr>
          <w:t>joe.young@brownwoodisd.org</w:t>
        </w:r>
      </w:hyperlink>
    </w:p>
    <w:sectPr>
      <w:headerReference w:type="default" r:id="rId11"/>
      <w:footerReference w:type="default" r:id="rId12"/>
      <w:pgSz w:w="12240" w:h="15840"/>
      <w:pgMar w:header="1449" w:footer="791" w:top="1740" w:bottom="9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pt;margin-top:741.426636pt;width:13pt;height:15.3pt;mso-position-horizontal-relative:page;mso-position-vertical-relative:page;z-index:-1583052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pt;margin-top:741.426636pt;width:13pt;height:15.3pt;mso-position-horizontal-relative:page;mso-position-vertical-relative:page;z-index:-15829504" type="#_x0000_t202" id="docshape3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pt;margin-top:741.426636pt;width:13pt;height:15.3pt;mso-position-horizontal-relative:page;mso-position-vertical-relative:page;z-index:-15828480" type="#_x0000_t202" id="docshape5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pt;margin-top:741.426636pt;width:13pt;height:15.3pt;mso-position-horizontal-relative:page;mso-position-vertical-relative:page;z-index:-15827456" type="#_x0000_t202" id="docshape7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1.448769pt;width:109.05pt;height:17.55pt;mso-position-horizontal-relative:page;mso-position-vertical-relative:page;z-index:-15830016" type="#_x0000_t202" id="docshape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Selection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pacing w:val="-2"/>
                    <w:sz w:val="28"/>
                  </w:rPr>
                  <w:t>Process: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1.448769pt;width:260.55pt;height:17.55pt;mso-position-horizontal-relative:page;mso-position-vertical-relative:page;z-index:-15828992" type="#_x0000_t202" id="docshape4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8"/>
                  </w:rPr>
                  <w:t>Guidelines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for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Completing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the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pacing w:val="-2"/>
                    <w:sz w:val="28"/>
                  </w:rPr>
                  <w:t>Application</w:t>
                </w:r>
                <w:r>
                  <w:rPr>
                    <w:b/>
                    <w:spacing w:val="-2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1.448769pt;width:109.4pt;height:17.55pt;mso-position-horizontal-relative:page;mso-position-vertical-relative:page;z-index:-15827968" type="#_x0000_t202" id="docshape6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Funding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pacing w:val="-2"/>
                    <w:sz w:val="28"/>
                  </w:rPr>
                  <w:t>Items: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4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lowerLetter"/>
      <w:lvlText w:val="(%1)"/>
      <w:lvlJc w:val="left"/>
      <w:pPr>
        <w:ind w:left="417" w:hanging="2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84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ind w:left="120" w:right="1657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1999" w:right="871" w:firstLine="628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joe.youg@brownwoodisd.org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yperlink" Target="mailto:joe.young@brownwoodisd.org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Young</dc:creator>
  <dc:title>Fall 2006 Grant Application Form Instructions</dc:title>
  <dcterms:created xsi:type="dcterms:W3CDTF">2022-04-14T16:57:08Z</dcterms:created>
  <dcterms:modified xsi:type="dcterms:W3CDTF">2022-04-14T16:57:08Z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2022-04-14T00:00:00Z</vt:filetime>
  </property>
</Properties>
</file>